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DCEAE" w14:textId="77777777" w:rsidR="002D2EC7" w:rsidRPr="002D2EC7" w:rsidRDefault="002D2EC7" w:rsidP="008910D9">
      <w:pPr>
        <w:jc w:val="center"/>
        <w:rPr>
          <w:sz w:val="16"/>
        </w:rPr>
      </w:pPr>
    </w:p>
    <w:p w14:paraId="555E95CB" w14:textId="62459043" w:rsidR="008C3BC7" w:rsidRPr="002D2EC7" w:rsidRDefault="00012FE5" w:rsidP="008910D9">
      <w:pPr>
        <w:jc w:val="center"/>
        <w:rPr>
          <w:sz w:val="16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16892" wp14:editId="55C784FC">
                <wp:simplePos x="0" y="0"/>
                <wp:positionH relativeFrom="column">
                  <wp:posOffset>0</wp:posOffset>
                </wp:positionH>
                <wp:positionV relativeFrom="paragraph">
                  <wp:posOffset>-6350</wp:posOffset>
                </wp:positionV>
                <wp:extent cx="5974715" cy="0"/>
                <wp:effectExtent l="19050" t="19050" r="16510" b="19050"/>
                <wp:wrapTight wrapText="bothSides">
                  <wp:wrapPolygon edited="0">
                    <wp:start x="-69" y="-2147483648"/>
                    <wp:lineTo x="-69" y="-2147483648"/>
                    <wp:lineTo x="21669" y="-2147483648"/>
                    <wp:lineTo x="21669" y="-2147483648"/>
                    <wp:lineTo x="-69" y="-2147483648"/>
                  </wp:wrapPolygon>
                </wp:wrapTight>
                <wp:docPr id="79941187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DC476A" id="Line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470.4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" strokecolor="black [3213]" strokeweight="2.5pt">
                <v:fill o:detectmouseclick="t"/>
                <v:stroke dashstyle="1 1"/>
                <v:shadow opacity="22938f" offset="0"/>
                <w10:wrap type="tight"/>
              </v:line>
            </w:pict>
          </mc:Fallback>
        </mc:AlternateContent>
      </w:r>
    </w:p>
    <w:p w14:paraId="28A56983" w14:textId="0888CA5E" w:rsidR="00082F51" w:rsidRPr="008C3BC7" w:rsidRDefault="008C3BC7" w:rsidP="008C3BC7">
      <w:pPr>
        <w:tabs>
          <w:tab w:val="left" w:pos="3600"/>
        </w:tabs>
        <w:jc w:val="both"/>
        <w:rPr>
          <w:rFonts w:ascii="Avenir Book" w:hAnsi="Avenir Book"/>
          <w:sz w:val="28"/>
        </w:rPr>
      </w:pPr>
      <w:r>
        <w:rPr>
          <w:rFonts w:ascii="Avenir Book" w:hAnsi="Avenir Book"/>
          <w:noProof/>
          <w:sz w:val="28"/>
        </w:rPr>
        <w:drawing>
          <wp:anchor distT="0" distB="137160" distL="251460" distR="228600" simplePos="0" relativeHeight="251658240" behindDoc="0" locked="0" layoutInCell="1" allowOverlap="1" wp14:anchorId="63D57FCE" wp14:editId="1094E8B7">
            <wp:simplePos x="0" y="0"/>
            <wp:positionH relativeFrom="column">
              <wp:posOffset>-6350</wp:posOffset>
            </wp:positionH>
            <wp:positionV relativeFrom="paragraph">
              <wp:posOffset>8255</wp:posOffset>
            </wp:positionV>
            <wp:extent cx="2520315" cy="3369945"/>
            <wp:effectExtent l="25400" t="0" r="0" b="0"/>
            <wp:wrapSquare wrapText="bothSides"/>
            <wp:docPr id="3" name="Picture 3" descr="Peg's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g's headsho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20315" cy="3369945"/>
                    </a:xfrm>
                    <a:prstGeom prst="rect">
                      <a:avLst/>
                    </a:prstGeom>
                    <a:ln w="22225" cap="flat" cmpd="sng" algn="ctr">
                      <a:noFill/>
                      <a:prstDash val="solid"/>
                      <a:round/>
                      <a:headEnd type="none" w="med" len="med"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05715B" w:rsidRPr="008C3BC7">
        <w:rPr>
          <w:rFonts w:ascii="Avenir Book" w:hAnsi="Avenir Book"/>
          <w:sz w:val="28"/>
        </w:rPr>
        <w:t xml:space="preserve">Peggy Tucker is an </w:t>
      </w:r>
      <w:r w:rsidR="00807B6F">
        <w:rPr>
          <w:rFonts w:ascii="Avenir Book" w:hAnsi="Avenir Book"/>
          <w:sz w:val="28"/>
        </w:rPr>
        <w:t xml:space="preserve">award winning </w:t>
      </w:r>
      <w:r w:rsidR="00287876">
        <w:rPr>
          <w:rFonts w:ascii="Avenir Book" w:hAnsi="Avenir Book"/>
          <w:sz w:val="28"/>
        </w:rPr>
        <w:t>Certified Master Sugar Artist, o</w:t>
      </w:r>
      <w:r w:rsidR="0005715B" w:rsidRPr="008C3BC7">
        <w:rPr>
          <w:rFonts w:ascii="Avenir Book" w:hAnsi="Avenir Book"/>
          <w:sz w:val="28"/>
        </w:rPr>
        <w:t>ne</w:t>
      </w:r>
      <w:r w:rsidR="00E75320">
        <w:rPr>
          <w:rFonts w:ascii="Avenir Book" w:hAnsi="Avenir Book"/>
          <w:sz w:val="28"/>
        </w:rPr>
        <w:t xml:space="preserve"> of only 32 </w:t>
      </w:r>
      <w:r w:rsidR="00326D30">
        <w:rPr>
          <w:rFonts w:ascii="Avenir Book" w:hAnsi="Avenir Book"/>
          <w:sz w:val="28"/>
        </w:rPr>
        <w:t>in the world</w:t>
      </w:r>
      <w:r w:rsidR="00807B6F">
        <w:rPr>
          <w:rFonts w:ascii="Avenir Book" w:hAnsi="Avenir Book"/>
          <w:sz w:val="28"/>
        </w:rPr>
        <w:t xml:space="preserve"> and is </w:t>
      </w:r>
      <w:r w:rsidR="00807B6F" w:rsidRPr="008C3BC7">
        <w:rPr>
          <w:rFonts w:ascii="Avenir Book" w:hAnsi="Avenir Book"/>
          <w:sz w:val="28"/>
        </w:rPr>
        <w:t>internationally known</w:t>
      </w:r>
      <w:r w:rsidR="00807B6F">
        <w:rPr>
          <w:rFonts w:ascii="Avenir Book" w:hAnsi="Avenir Book"/>
          <w:sz w:val="28"/>
        </w:rPr>
        <w:t>.</w:t>
      </w:r>
      <w:r w:rsidR="0005715B" w:rsidRPr="008C3BC7">
        <w:rPr>
          <w:rFonts w:ascii="Avenir Book" w:hAnsi="Avenir Book"/>
          <w:sz w:val="28"/>
        </w:rPr>
        <w:t xml:space="preserve"> She </w:t>
      </w:r>
      <w:r w:rsidR="00E75320">
        <w:rPr>
          <w:rFonts w:ascii="Avenir Book" w:hAnsi="Avenir Book"/>
          <w:sz w:val="28"/>
        </w:rPr>
        <w:t xml:space="preserve">teaches, demonstrates and judges all over the world and </w:t>
      </w:r>
      <w:r w:rsidR="0005715B" w:rsidRPr="008C3BC7">
        <w:rPr>
          <w:rFonts w:ascii="Avenir Book" w:hAnsi="Avenir Book"/>
          <w:sz w:val="28"/>
        </w:rPr>
        <w:t>is the owner</w:t>
      </w:r>
      <w:r w:rsidRPr="008C3BC7">
        <w:rPr>
          <w:rFonts w:ascii="Avenir Book" w:hAnsi="Avenir Book"/>
          <w:sz w:val="28"/>
        </w:rPr>
        <w:t xml:space="preserve"> </w:t>
      </w:r>
      <w:r w:rsidR="00153636">
        <w:rPr>
          <w:rFonts w:ascii="Avenir Book" w:hAnsi="Avenir Book"/>
          <w:sz w:val="28"/>
        </w:rPr>
        <w:t xml:space="preserve">of </w:t>
      </w:r>
      <w:r w:rsidR="0005715B" w:rsidRPr="00326D30">
        <w:rPr>
          <w:rFonts w:ascii="Avenir Book" w:hAnsi="Avenir Book"/>
          <w:i/>
          <w:sz w:val="28"/>
        </w:rPr>
        <w:t>School of Cakeology</w:t>
      </w:r>
      <w:r w:rsidR="00807B6F">
        <w:rPr>
          <w:rFonts w:ascii="Avenir Book" w:hAnsi="Avenir Book"/>
          <w:i/>
          <w:sz w:val="28"/>
        </w:rPr>
        <w:t>,</w:t>
      </w:r>
      <w:r w:rsidR="00807B6F">
        <w:rPr>
          <w:rFonts w:ascii="Avenir Book" w:hAnsi="Avenir Book"/>
          <w:sz w:val="28"/>
        </w:rPr>
        <w:t xml:space="preserve"> which is a</w:t>
      </w:r>
      <w:r w:rsidR="003D49BC">
        <w:rPr>
          <w:rFonts w:ascii="Avenir Book" w:hAnsi="Avenir Book"/>
          <w:sz w:val="28"/>
        </w:rPr>
        <w:t xml:space="preserve"> mobile </w:t>
      </w:r>
      <w:r w:rsidR="0005715B" w:rsidRPr="008C3BC7">
        <w:rPr>
          <w:rFonts w:ascii="Avenir Book" w:hAnsi="Avenir Book"/>
          <w:sz w:val="28"/>
        </w:rPr>
        <w:t>classroom</w:t>
      </w:r>
      <w:r w:rsidRPr="008C3BC7">
        <w:rPr>
          <w:rFonts w:ascii="Avenir Book" w:hAnsi="Avenir Book"/>
          <w:sz w:val="28"/>
        </w:rPr>
        <w:t xml:space="preserve"> </w:t>
      </w:r>
      <w:r w:rsidR="0005715B" w:rsidRPr="008C3BC7">
        <w:rPr>
          <w:rFonts w:ascii="Avenir Book" w:hAnsi="Avenir Book"/>
          <w:sz w:val="28"/>
        </w:rPr>
        <w:t>specializing in cake design, decorating, and the art of sugar, all brought to you.</w:t>
      </w:r>
      <w:r w:rsidR="00C217E4">
        <w:rPr>
          <w:rFonts w:ascii="Avenir Book" w:hAnsi="Avenir Book"/>
          <w:sz w:val="28"/>
        </w:rPr>
        <w:t xml:space="preserve"> She </w:t>
      </w:r>
      <w:r w:rsidR="00C6759B">
        <w:rPr>
          <w:rFonts w:ascii="Avenir Book" w:hAnsi="Avenir Book"/>
          <w:sz w:val="28"/>
        </w:rPr>
        <w:t xml:space="preserve">also </w:t>
      </w:r>
      <w:r w:rsidR="00C217E4">
        <w:rPr>
          <w:rFonts w:ascii="Avenir Book" w:hAnsi="Avenir Book"/>
          <w:sz w:val="28"/>
        </w:rPr>
        <w:t>owns CakePlay Inc</w:t>
      </w:r>
    </w:p>
    <w:p w14:paraId="6CCD8095" w14:textId="77777777" w:rsidR="00082F51" w:rsidRPr="008C3BC7" w:rsidRDefault="00082F51" w:rsidP="008C3BC7">
      <w:pPr>
        <w:tabs>
          <w:tab w:val="left" w:pos="3600"/>
        </w:tabs>
        <w:jc w:val="both"/>
        <w:rPr>
          <w:rFonts w:ascii="Avenir Book" w:hAnsi="Avenir Book"/>
          <w:sz w:val="28"/>
        </w:rPr>
      </w:pPr>
    </w:p>
    <w:p w14:paraId="22CAC499" w14:textId="206984D6" w:rsidR="00082F51" w:rsidRPr="008C3BC7" w:rsidRDefault="00807B6F" w:rsidP="008C3BC7">
      <w:pPr>
        <w:tabs>
          <w:tab w:val="left" w:pos="3600"/>
        </w:tabs>
        <w:jc w:val="both"/>
        <w:rPr>
          <w:rFonts w:ascii="Avenir Book" w:hAnsi="Avenir Book"/>
          <w:sz w:val="28"/>
        </w:rPr>
      </w:pPr>
      <w:r>
        <w:rPr>
          <w:rFonts w:ascii="Avenir Book" w:hAnsi="Avenir Book"/>
          <w:sz w:val="28"/>
        </w:rPr>
        <w:t>Even though she is now</w:t>
      </w:r>
      <w:r w:rsidR="003C049B">
        <w:rPr>
          <w:rFonts w:ascii="Avenir Book" w:hAnsi="Avenir Book"/>
          <w:sz w:val="28"/>
        </w:rPr>
        <w:t xml:space="preserve"> </w:t>
      </w:r>
      <w:r>
        <w:rPr>
          <w:rFonts w:ascii="Avenir Book" w:hAnsi="Avenir Book"/>
          <w:sz w:val="28"/>
        </w:rPr>
        <w:t>the owner of CakePlay Inc</w:t>
      </w:r>
      <w:r w:rsidR="003D49BC">
        <w:rPr>
          <w:rFonts w:ascii="Avenir Book" w:hAnsi="Avenir Book"/>
          <w:sz w:val="28"/>
        </w:rPr>
        <w:t>.</w:t>
      </w:r>
      <w:r>
        <w:rPr>
          <w:rFonts w:ascii="Avenir Book" w:hAnsi="Avenir Book"/>
          <w:sz w:val="28"/>
        </w:rPr>
        <w:t xml:space="preserve"> she continues to </w:t>
      </w:r>
      <w:r w:rsidR="003D49BC">
        <w:rPr>
          <w:rFonts w:ascii="Avenir Book" w:hAnsi="Avenir Book"/>
          <w:sz w:val="28"/>
        </w:rPr>
        <w:t xml:space="preserve">share her love and passion of the sugar arts by </w:t>
      </w:r>
      <w:r>
        <w:rPr>
          <w:rFonts w:ascii="Avenir Book" w:hAnsi="Avenir Book"/>
          <w:sz w:val="28"/>
        </w:rPr>
        <w:t>teach</w:t>
      </w:r>
      <w:r w:rsidR="003D49BC">
        <w:rPr>
          <w:rFonts w:ascii="Avenir Book" w:hAnsi="Avenir Book"/>
          <w:sz w:val="28"/>
        </w:rPr>
        <w:t>ing classes</w:t>
      </w:r>
      <w:r>
        <w:rPr>
          <w:rFonts w:ascii="Avenir Book" w:hAnsi="Avenir Book"/>
          <w:sz w:val="28"/>
        </w:rPr>
        <w:t xml:space="preserve">, </w:t>
      </w:r>
      <w:r w:rsidR="003D49BC">
        <w:rPr>
          <w:rFonts w:ascii="Avenir Book" w:hAnsi="Avenir Book"/>
          <w:sz w:val="28"/>
        </w:rPr>
        <w:t>judging</w:t>
      </w:r>
      <w:r>
        <w:rPr>
          <w:rFonts w:ascii="Avenir Book" w:hAnsi="Avenir Book"/>
          <w:sz w:val="28"/>
        </w:rPr>
        <w:t xml:space="preserve"> </w:t>
      </w:r>
      <w:r w:rsidR="008C3BC7" w:rsidRPr="008C3BC7">
        <w:rPr>
          <w:rFonts w:ascii="Avenir Book" w:hAnsi="Avenir Book"/>
          <w:sz w:val="28"/>
        </w:rPr>
        <w:t>c</w:t>
      </w:r>
      <w:r w:rsidR="00082F51" w:rsidRPr="008C3BC7">
        <w:rPr>
          <w:rFonts w:ascii="Avenir Book" w:hAnsi="Avenir Book"/>
          <w:sz w:val="28"/>
        </w:rPr>
        <w:t xml:space="preserve">ompetitions, volunteered at </w:t>
      </w:r>
      <w:r w:rsidR="00F45553">
        <w:rPr>
          <w:rFonts w:ascii="Avenir Book" w:hAnsi="Avenir Book"/>
          <w:sz w:val="28"/>
        </w:rPr>
        <w:t xml:space="preserve">multiple </w:t>
      </w:r>
      <w:r w:rsidR="00082F51" w:rsidRPr="008C3BC7">
        <w:rPr>
          <w:rFonts w:ascii="Avenir Book" w:hAnsi="Avenir Book"/>
          <w:sz w:val="28"/>
        </w:rPr>
        <w:t>charity events</w:t>
      </w:r>
      <w:r w:rsidR="00326D30">
        <w:rPr>
          <w:rFonts w:ascii="Avenir Book" w:hAnsi="Avenir Book"/>
          <w:sz w:val="28"/>
        </w:rPr>
        <w:t>,</w:t>
      </w:r>
      <w:r w:rsidR="008C3BC7" w:rsidRPr="008C3BC7">
        <w:rPr>
          <w:rFonts w:ascii="Avenir Book" w:hAnsi="Avenir Book"/>
          <w:sz w:val="28"/>
        </w:rPr>
        <w:t xml:space="preserve"> </w:t>
      </w:r>
      <w:r w:rsidR="00453A8F">
        <w:rPr>
          <w:rFonts w:ascii="Avenir Book" w:hAnsi="Avenir Book"/>
          <w:sz w:val="28"/>
        </w:rPr>
        <w:t xml:space="preserve">culinary schools </w:t>
      </w:r>
      <w:r w:rsidR="00082F51" w:rsidRPr="008C3BC7">
        <w:rPr>
          <w:rFonts w:ascii="Avenir Book" w:hAnsi="Avenir Book"/>
          <w:sz w:val="28"/>
        </w:rPr>
        <w:t xml:space="preserve">and collaborated with companies to </w:t>
      </w:r>
      <w:r w:rsidR="008C3BC7" w:rsidRPr="008C3BC7">
        <w:rPr>
          <w:rFonts w:ascii="Avenir Book" w:hAnsi="Avenir Book"/>
          <w:sz w:val="28"/>
        </w:rPr>
        <w:t>develop</w:t>
      </w:r>
      <w:r w:rsidR="00082F51" w:rsidRPr="008C3BC7">
        <w:rPr>
          <w:rFonts w:ascii="Avenir Book" w:hAnsi="Avenir Book"/>
          <w:sz w:val="28"/>
        </w:rPr>
        <w:t xml:space="preserve"> and bring </w:t>
      </w:r>
      <w:r w:rsidR="00326D30" w:rsidRPr="005231AE">
        <w:rPr>
          <w:rFonts w:ascii="Avenir Book" w:hAnsi="Avenir Book"/>
          <w:sz w:val="28"/>
        </w:rPr>
        <w:t>new products</w:t>
      </w:r>
      <w:r w:rsidR="00326D30">
        <w:rPr>
          <w:rFonts w:ascii="Avenir Book" w:hAnsi="Avenir Book"/>
          <w:sz w:val="28"/>
        </w:rPr>
        <w:t xml:space="preserve"> </w:t>
      </w:r>
      <w:r w:rsidR="00082F51" w:rsidRPr="008C3BC7">
        <w:rPr>
          <w:rFonts w:ascii="Avenir Book" w:hAnsi="Avenir Book"/>
          <w:sz w:val="28"/>
        </w:rPr>
        <w:t xml:space="preserve">to </w:t>
      </w:r>
      <w:r w:rsidR="003D49BC">
        <w:rPr>
          <w:rFonts w:ascii="Avenir Book" w:hAnsi="Avenir Book"/>
          <w:sz w:val="28"/>
        </w:rPr>
        <w:t xml:space="preserve">the </w:t>
      </w:r>
      <w:r w:rsidR="00082F51" w:rsidRPr="008C3BC7">
        <w:rPr>
          <w:rFonts w:ascii="Avenir Book" w:hAnsi="Avenir Book"/>
          <w:sz w:val="28"/>
        </w:rPr>
        <w:t>market.</w:t>
      </w:r>
      <w:r w:rsidR="00C217E4">
        <w:rPr>
          <w:rFonts w:ascii="Avenir Book" w:hAnsi="Avenir Book"/>
          <w:sz w:val="28"/>
        </w:rPr>
        <w:t xml:space="preserve"> </w:t>
      </w:r>
    </w:p>
    <w:p w14:paraId="57E4EDC8" w14:textId="77777777" w:rsidR="00082F51" w:rsidRPr="008C3BC7" w:rsidRDefault="00082F51" w:rsidP="008C3BC7">
      <w:pPr>
        <w:tabs>
          <w:tab w:val="left" w:pos="3600"/>
        </w:tabs>
        <w:jc w:val="both"/>
        <w:rPr>
          <w:rFonts w:ascii="Avenir Book" w:hAnsi="Avenir Book"/>
          <w:sz w:val="28"/>
        </w:rPr>
      </w:pPr>
    </w:p>
    <w:p w14:paraId="04830773" w14:textId="47F15D90" w:rsidR="00082F51" w:rsidRPr="00252B0C" w:rsidRDefault="00012FE5" w:rsidP="008910D9">
      <w:pPr>
        <w:tabs>
          <w:tab w:val="left" w:pos="3600"/>
        </w:tabs>
        <w:jc w:val="both"/>
        <w:rPr>
          <w:rFonts w:ascii="Avenir Book" w:hAnsi="Avenir Boo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B07704" wp14:editId="7042A643">
                <wp:simplePos x="0" y="0"/>
                <wp:positionH relativeFrom="column">
                  <wp:posOffset>-2755900</wp:posOffset>
                </wp:positionH>
                <wp:positionV relativeFrom="paragraph">
                  <wp:posOffset>2348865</wp:posOffset>
                </wp:positionV>
                <wp:extent cx="5974715" cy="0"/>
                <wp:effectExtent l="15875" t="20955" r="19685" b="17145"/>
                <wp:wrapTight wrapText="bothSides">
                  <wp:wrapPolygon edited="0">
                    <wp:start x="-69" y="-2147483648"/>
                    <wp:lineTo x="-69" y="-2147483648"/>
                    <wp:lineTo x="21669" y="-2147483648"/>
                    <wp:lineTo x="21669" y="-2147483648"/>
                    <wp:lineTo x="-69" y="-2147483648"/>
                  </wp:wrapPolygon>
                </wp:wrapTight>
                <wp:docPr id="110014365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4715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EBF84F" id="Line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17pt,184.95pt" to="253.45pt,18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" strokecolor="black [3213]" strokeweight="2.5pt">
                <v:fill o:detectmouseclick="t"/>
                <v:stroke dashstyle="1 1"/>
                <v:shadow opacity="22938f" offset="0"/>
                <w10:wrap type="tight"/>
              </v:line>
            </w:pict>
          </mc:Fallback>
        </mc:AlternateContent>
      </w:r>
      <w:r w:rsidR="00326D30" w:rsidRPr="005231AE">
        <w:rPr>
          <w:rFonts w:ascii="Avenir Book" w:hAnsi="Avenir Book"/>
          <w:sz w:val="28"/>
        </w:rPr>
        <w:t xml:space="preserve">Peggy was </w:t>
      </w:r>
      <w:r w:rsidR="00082F51" w:rsidRPr="005231AE">
        <w:rPr>
          <w:rFonts w:ascii="Avenir Book" w:hAnsi="Avenir Book"/>
          <w:sz w:val="28"/>
        </w:rPr>
        <w:t xml:space="preserve">named as one of </w:t>
      </w:r>
      <w:r w:rsidR="00082F51" w:rsidRPr="005231AE">
        <w:rPr>
          <w:rFonts w:ascii="Avenir Book" w:hAnsi="Avenir Book"/>
          <w:i/>
          <w:sz w:val="28"/>
        </w:rPr>
        <w:t>Dessert</w:t>
      </w:r>
      <w:r w:rsidR="008C3BC7" w:rsidRPr="005231AE">
        <w:rPr>
          <w:rFonts w:ascii="Avenir Book" w:hAnsi="Avenir Book"/>
          <w:i/>
          <w:sz w:val="28"/>
        </w:rPr>
        <w:t xml:space="preserve"> </w:t>
      </w:r>
      <w:r w:rsidR="00082F51" w:rsidRPr="005231AE">
        <w:rPr>
          <w:rFonts w:ascii="Avenir Book" w:hAnsi="Avenir Book"/>
          <w:i/>
          <w:sz w:val="28"/>
        </w:rPr>
        <w:t>Professional’s</w:t>
      </w:r>
      <w:r w:rsidR="00082F51" w:rsidRPr="005231AE">
        <w:rPr>
          <w:rFonts w:ascii="Avenir Book" w:hAnsi="Avenir Book"/>
          <w:sz w:val="28"/>
        </w:rPr>
        <w:t xml:space="preserve"> Top Ten Cake Artists of North</w:t>
      </w:r>
      <w:r w:rsidR="008C3BC7" w:rsidRPr="005231AE">
        <w:rPr>
          <w:rFonts w:ascii="Avenir Book" w:hAnsi="Avenir Book"/>
          <w:sz w:val="28"/>
        </w:rPr>
        <w:t xml:space="preserve"> </w:t>
      </w:r>
      <w:r w:rsidR="00273A75">
        <w:rPr>
          <w:rFonts w:ascii="Avenir Book" w:hAnsi="Avenir Book"/>
          <w:sz w:val="28"/>
        </w:rPr>
        <w:t>America in 2014</w:t>
      </w:r>
      <w:r w:rsidR="00C6759B">
        <w:rPr>
          <w:rFonts w:ascii="Avenir Book" w:hAnsi="Avenir Book"/>
          <w:sz w:val="28"/>
        </w:rPr>
        <w:t xml:space="preserve">, in </w:t>
      </w:r>
      <w:r w:rsidR="00453A8F">
        <w:rPr>
          <w:rFonts w:ascii="Avenir Book" w:hAnsi="Avenir Book"/>
          <w:sz w:val="28"/>
        </w:rPr>
        <w:t xml:space="preserve">2016 was </w:t>
      </w:r>
      <w:r w:rsidR="00273A75">
        <w:rPr>
          <w:rFonts w:ascii="Avenir Book" w:hAnsi="Avenir Book"/>
          <w:sz w:val="28"/>
        </w:rPr>
        <w:t>awarded the Sweet Life A</w:t>
      </w:r>
      <w:r w:rsidR="00453A8F">
        <w:rPr>
          <w:rFonts w:ascii="Avenir Book" w:hAnsi="Avenir Book"/>
          <w:sz w:val="28"/>
        </w:rPr>
        <w:t>ward</w:t>
      </w:r>
      <w:r w:rsidR="00C6759B">
        <w:rPr>
          <w:rFonts w:ascii="Avenir Book" w:hAnsi="Avenir Book"/>
          <w:sz w:val="28"/>
        </w:rPr>
        <w:t xml:space="preserve"> and then in 2018 was awarded the ICES Hall of Fame award</w:t>
      </w:r>
      <w:r w:rsidR="00273A75">
        <w:rPr>
          <w:rFonts w:ascii="Avenir Book" w:hAnsi="Avenir Book"/>
          <w:sz w:val="28"/>
        </w:rPr>
        <w:t>.</w:t>
      </w:r>
      <w:r w:rsidR="00791332">
        <w:rPr>
          <w:rFonts w:ascii="Avenir Book" w:hAnsi="Avenir Book"/>
          <w:sz w:val="28"/>
        </w:rPr>
        <w:t xml:space="preserve"> S</w:t>
      </w:r>
      <w:r w:rsidR="00082F51" w:rsidRPr="005231AE">
        <w:rPr>
          <w:rFonts w:ascii="Avenir Book" w:hAnsi="Avenir Book"/>
          <w:sz w:val="28"/>
        </w:rPr>
        <w:t xml:space="preserve">he has appeared on </w:t>
      </w:r>
      <w:r w:rsidR="00252B0C" w:rsidRPr="00252B0C">
        <w:rPr>
          <w:rFonts w:ascii="Avenir Book" w:hAnsi="Avenir Book"/>
          <w:i/>
          <w:sz w:val="28"/>
        </w:rPr>
        <w:t xml:space="preserve">The </w:t>
      </w:r>
      <w:r w:rsidR="00082F51" w:rsidRPr="005231AE">
        <w:rPr>
          <w:rFonts w:ascii="Avenir Book" w:hAnsi="Avenir Book"/>
          <w:i/>
          <w:sz w:val="28"/>
        </w:rPr>
        <w:t>Food Network</w:t>
      </w:r>
      <w:r w:rsidR="00791332">
        <w:rPr>
          <w:rFonts w:ascii="Avenir Book" w:hAnsi="Avenir Book"/>
          <w:sz w:val="28"/>
        </w:rPr>
        <w:t xml:space="preserve"> and</w:t>
      </w:r>
      <w:r w:rsidR="00326D30" w:rsidRPr="005231AE">
        <w:rPr>
          <w:rFonts w:ascii="Avenir Book" w:hAnsi="Avenir Book"/>
          <w:sz w:val="28"/>
        </w:rPr>
        <w:t xml:space="preserve"> </w:t>
      </w:r>
      <w:r w:rsidR="00287876" w:rsidRPr="005231AE">
        <w:rPr>
          <w:rFonts w:ascii="Avenir Book" w:hAnsi="Avenir Book"/>
          <w:i/>
          <w:sz w:val="28"/>
        </w:rPr>
        <w:t>Fox News</w:t>
      </w:r>
      <w:r w:rsidR="00791332">
        <w:rPr>
          <w:rFonts w:ascii="Avenir Book" w:hAnsi="Avenir Book"/>
          <w:sz w:val="28"/>
        </w:rPr>
        <w:t>,</w:t>
      </w:r>
      <w:r w:rsidR="00C52C76" w:rsidRPr="005231AE">
        <w:rPr>
          <w:rFonts w:ascii="Avenir Book" w:hAnsi="Avenir Book"/>
          <w:sz w:val="28"/>
        </w:rPr>
        <w:t xml:space="preserve"> and has written articles published in </w:t>
      </w:r>
      <w:r w:rsidR="00C52C76" w:rsidRPr="005231AE">
        <w:rPr>
          <w:rFonts w:ascii="Avenir Book" w:hAnsi="Avenir Book"/>
          <w:i/>
          <w:sz w:val="28"/>
        </w:rPr>
        <w:t xml:space="preserve">American Cake Decorating Magazine, Edible Artist Network Magazine, </w:t>
      </w:r>
      <w:r w:rsidR="00807B6F">
        <w:rPr>
          <w:rFonts w:ascii="Avenir Book" w:hAnsi="Avenir Book"/>
          <w:i/>
          <w:sz w:val="28"/>
        </w:rPr>
        <w:t xml:space="preserve">Cakes </w:t>
      </w:r>
      <w:r w:rsidR="00C52C76" w:rsidRPr="005231AE">
        <w:rPr>
          <w:rFonts w:ascii="Avenir Book" w:hAnsi="Avenir Book"/>
          <w:i/>
          <w:sz w:val="28"/>
        </w:rPr>
        <w:t>and</w:t>
      </w:r>
      <w:r w:rsidR="00807B6F">
        <w:rPr>
          <w:rFonts w:ascii="Avenir Book" w:hAnsi="Avenir Book"/>
          <w:i/>
          <w:sz w:val="28"/>
        </w:rPr>
        <w:t xml:space="preserve"> Crafts Magazine and</w:t>
      </w:r>
      <w:r w:rsidR="00C52C76" w:rsidRPr="005231AE">
        <w:rPr>
          <w:rFonts w:ascii="Avenir Book" w:hAnsi="Avenir Book"/>
          <w:i/>
          <w:sz w:val="28"/>
        </w:rPr>
        <w:t xml:space="preserve"> ICES Magazine</w:t>
      </w:r>
      <w:r w:rsidR="00807B6F">
        <w:rPr>
          <w:rFonts w:ascii="Avenir Book" w:hAnsi="Avenir Book"/>
          <w:i/>
          <w:sz w:val="28"/>
        </w:rPr>
        <w:t xml:space="preserve">. </w:t>
      </w:r>
    </w:p>
    <w:sectPr w:rsidR="00082F51" w:rsidRPr="00252B0C" w:rsidSect="00252B0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FFA1E" w14:textId="77777777" w:rsidR="00D400F6" w:rsidRDefault="00D400F6">
      <w:r>
        <w:separator/>
      </w:r>
    </w:p>
  </w:endnote>
  <w:endnote w:type="continuationSeparator" w:id="0">
    <w:p w14:paraId="26AB6FD2" w14:textId="77777777" w:rsidR="00D400F6" w:rsidRDefault="00D40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Book">
    <w:altName w:val="Corbel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98685" w14:textId="77777777" w:rsidR="00252B0C" w:rsidRDefault="00252B0C" w:rsidP="00252B0C">
    <w:pPr>
      <w:pStyle w:val="Footer"/>
      <w:jc w:val="center"/>
    </w:pPr>
    <w:r w:rsidRPr="00252B0C">
      <w:rPr>
        <w:noProof/>
      </w:rPr>
      <w:drawing>
        <wp:inline distT="0" distB="0" distL="0" distR="0" wp14:anchorId="637EA503" wp14:editId="0C8D4EF1">
          <wp:extent cx="3183025" cy="1422400"/>
          <wp:effectExtent l="0" t="0" r="0" b="0"/>
          <wp:docPr id="7" name="Picture 3" descr="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86274" cy="142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785AF" w14:textId="77777777" w:rsidR="00D400F6" w:rsidRDefault="00D400F6">
      <w:r>
        <w:separator/>
      </w:r>
    </w:p>
  </w:footnote>
  <w:footnote w:type="continuationSeparator" w:id="0">
    <w:p w14:paraId="33092A63" w14:textId="77777777" w:rsidR="00D400F6" w:rsidRDefault="00D40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AEB60" w14:textId="77777777" w:rsidR="008910D9" w:rsidRDefault="00252B0C" w:rsidP="00252B0C">
    <w:pPr>
      <w:pStyle w:val="Header"/>
      <w:jc w:val="center"/>
    </w:pPr>
    <w:r w:rsidRPr="00252B0C">
      <w:rPr>
        <w:noProof/>
      </w:rPr>
      <w:drawing>
        <wp:inline distT="0" distB="0" distL="0" distR="0" wp14:anchorId="50C0C2F9" wp14:editId="0E04A6C6">
          <wp:extent cx="4603750" cy="851535"/>
          <wp:effectExtent l="25400" t="0" r="0" b="0"/>
          <wp:docPr id="8" name="Picture 1" descr="PeggyTucker_Name_Butterfly_Pastry_B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ggyTucker_Name_Butterfly_Pastry_B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8000"/>
                  <a:stretch>
                    <a:fillRect/>
                  </a:stretch>
                </pic:blipFill>
                <pic:spPr bwMode="auto">
                  <a:xfrm>
                    <a:off x="0" y="0"/>
                    <a:ext cx="460375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B3490C7" w14:textId="77777777" w:rsidR="00252B0C" w:rsidRDefault="00252B0C" w:rsidP="00252B0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15B"/>
    <w:rsid w:val="00012FE5"/>
    <w:rsid w:val="0005715B"/>
    <w:rsid w:val="00082F51"/>
    <w:rsid w:val="00153636"/>
    <w:rsid w:val="00252B0C"/>
    <w:rsid w:val="00265851"/>
    <w:rsid w:val="00273A75"/>
    <w:rsid w:val="00287876"/>
    <w:rsid w:val="002D2EC7"/>
    <w:rsid w:val="00326D30"/>
    <w:rsid w:val="00340BD6"/>
    <w:rsid w:val="003C049B"/>
    <w:rsid w:val="003D49BC"/>
    <w:rsid w:val="00453A8F"/>
    <w:rsid w:val="004D1504"/>
    <w:rsid w:val="005231AE"/>
    <w:rsid w:val="005D289A"/>
    <w:rsid w:val="00791332"/>
    <w:rsid w:val="00807B6F"/>
    <w:rsid w:val="0082159F"/>
    <w:rsid w:val="00834F3B"/>
    <w:rsid w:val="008910D9"/>
    <w:rsid w:val="008C3BC7"/>
    <w:rsid w:val="00975CD0"/>
    <w:rsid w:val="00A0111B"/>
    <w:rsid w:val="00A910B7"/>
    <w:rsid w:val="00B674CA"/>
    <w:rsid w:val="00BA4B3D"/>
    <w:rsid w:val="00BB04B4"/>
    <w:rsid w:val="00C217E4"/>
    <w:rsid w:val="00C52C76"/>
    <w:rsid w:val="00C6759B"/>
    <w:rsid w:val="00D400F6"/>
    <w:rsid w:val="00D964AE"/>
    <w:rsid w:val="00E75320"/>
    <w:rsid w:val="00F45553"/>
    <w:rsid w:val="00F55B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74C7ED"/>
  <w15:docId w15:val="{FC03813A-F538-4388-96A2-CF4EFCC0A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2B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B0C"/>
  </w:style>
  <w:style w:type="paragraph" w:styleId="Footer">
    <w:name w:val="footer"/>
    <w:basedOn w:val="Normal"/>
    <w:link w:val="FooterChar"/>
    <w:uiPriority w:val="99"/>
    <w:unhideWhenUsed/>
    <w:rsid w:val="00252B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B0C"/>
  </w:style>
  <w:style w:type="paragraph" w:styleId="BalloonText">
    <w:name w:val="Balloon Text"/>
    <w:basedOn w:val="Normal"/>
    <w:link w:val="BalloonTextChar"/>
    <w:uiPriority w:val="99"/>
    <w:semiHidden/>
    <w:unhideWhenUsed/>
    <w:rsid w:val="00340B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0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04254-CD78-4204-AF5E-00A2B8AA9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Tukeman</dc:creator>
  <cp:keywords/>
  <cp:lastModifiedBy>Thelma Howland</cp:lastModifiedBy>
  <cp:revision>2</cp:revision>
  <cp:lastPrinted>2015-08-28T00:25:00Z</cp:lastPrinted>
  <dcterms:created xsi:type="dcterms:W3CDTF">2023-05-15T22:56:00Z</dcterms:created>
  <dcterms:modified xsi:type="dcterms:W3CDTF">2023-05-15T22:56:00Z</dcterms:modified>
</cp:coreProperties>
</file>